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5A" w:rsidRDefault="00730D5A" w:rsidP="00730D5A">
      <w:bookmarkStart w:id="0" w:name="_GoBack"/>
      <w:bookmarkEnd w:id="0"/>
      <w:r>
        <w:rPr>
          <w:noProof/>
        </w:rPr>
        <w:drawing>
          <wp:inline distT="0" distB="0" distL="0" distR="0">
            <wp:extent cx="3324225" cy="685800"/>
            <wp:effectExtent l="0" t="0" r="9525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     </w:t>
      </w:r>
    </w:p>
    <w:p w:rsidR="00730D5A" w:rsidRDefault="00730D5A" w:rsidP="00730D5A">
      <w:r>
        <w:t xml:space="preserve"> </w:t>
      </w:r>
      <w:r>
        <w:rPr>
          <w:noProof/>
        </w:rPr>
        <w:drawing>
          <wp:inline distT="0" distB="0" distL="0" distR="0">
            <wp:extent cx="247650" cy="257175"/>
            <wp:effectExtent l="19050" t="19050" r="19050" b="28575"/>
            <wp:docPr id="2" name="Slika 2" descr="zdrava%20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ava%20s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914525" cy="295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5A" w:rsidRDefault="00730D5A" w:rsidP="00730D5A"/>
    <w:p w:rsidR="006B148F" w:rsidRDefault="006B148F"/>
    <w:p w:rsidR="00730D5A" w:rsidRDefault="00730D5A">
      <w:r>
        <w:t xml:space="preserve">DOPOLNILA HIŠNEGA REDA OSNOVNE ŠOLE JOSIPA </w:t>
      </w:r>
      <w:r w:rsidR="002A4483">
        <w:t>VANDOTA KRANJSKA GORA ZA ČAS EPI</w:t>
      </w:r>
      <w:r>
        <w:t>DEMIJE COVID-19</w:t>
      </w:r>
    </w:p>
    <w:p w:rsidR="00B4440C" w:rsidRDefault="00B4440C"/>
    <w:p w:rsidR="00730D5A" w:rsidRDefault="00730D5A"/>
    <w:p w:rsidR="00730D5A" w:rsidRDefault="001735AB" w:rsidP="00730D5A">
      <w:pPr>
        <w:pStyle w:val="Odstavekseznam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Splošni higienski ukrepi</w:t>
      </w:r>
    </w:p>
    <w:p w:rsidR="001735AB" w:rsidRPr="00730D5A" w:rsidRDefault="001735AB" w:rsidP="001735AB">
      <w:pPr>
        <w:pStyle w:val="Odstavekseznama"/>
        <w:ind w:left="426"/>
        <w:rPr>
          <w:b/>
        </w:rPr>
      </w:pPr>
    </w:p>
    <w:p w:rsidR="00730D5A" w:rsidRPr="001735AB" w:rsidRDefault="00730D5A" w:rsidP="00B42E61">
      <w:pPr>
        <w:pStyle w:val="Odstavekseznama"/>
        <w:numPr>
          <w:ilvl w:val="0"/>
          <w:numId w:val="3"/>
        </w:numPr>
        <w:ind w:left="851" w:hanging="425"/>
        <w:jc w:val="both"/>
      </w:pPr>
      <w:r w:rsidRPr="001735AB">
        <w:t xml:space="preserve">Redno in temeljito umivanje rok z </w:t>
      </w:r>
      <w:r w:rsidR="001735AB">
        <w:t xml:space="preserve">milom in </w:t>
      </w:r>
      <w:r w:rsidRPr="001735AB">
        <w:t>vodo.</w:t>
      </w:r>
    </w:p>
    <w:p w:rsidR="001735AB" w:rsidRPr="001735AB" w:rsidRDefault="00730D5A" w:rsidP="00B42E61">
      <w:pPr>
        <w:pStyle w:val="Odstavekseznama"/>
        <w:numPr>
          <w:ilvl w:val="0"/>
          <w:numId w:val="3"/>
        </w:numPr>
        <w:ind w:left="851" w:hanging="425"/>
        <w:jc w:val="both"/>
      </w:pPr>
      <w:r w:rsidRPr="001735AB">
        <w:t>Če voda in milo nista dostopna, si roke razkužimo z namenskim razkužilom za roke.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Umivanje ali razkuževanje rok je obvezno po vsakem prijemanju kljuk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Ne dotikajmo si obraza (oči, nosu in ust) z nečistimi/neumitimi rokami.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Upoštevajmo zadostno medosebno razdaljo, vsaj 1,5 do 2 metra.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priporočeno zbiranje</w:t>
      </w:r>
      <w:r w:rsidRPr="001735AB">
        <w:rPr>
          <w:rFonts w:ascii="Times New Roman" w:hAnsi="Times New Roman" w:cs="Times New Roman"/>
          <w:sz w:val="24"/>
          <w:szCs w:val="24"/>
        </w:rPr>
        <w:t xml:space="preserve"> v skupinah, ne v razredu, ne na hodnikih, ne v sanitarnih pr</w:t>
      </w:r>
      <w:r>
        <w:rPr>
          <w:rFonts w:ascii="Times New Roman" w:hAnsi="Times New Roman" w:cs="Times New Roman"/>
          <w:sz w:val="24"/>
          <w:szCs w:val="24"/>
        </w:rPr>
        <w:t>ostorih.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Upoštevamo higieno</w:t>
      </w:r>
      <w:r w:rsidRPr="001735AB">
        <w:rPr>
          <w:rFonts w:ascii="Times New Roman" w:hAnsi="Times New Roman" w:cs="Times New Roman"/>
          <w:sz w:val="24"/>
          <w:szCs w:val="24"/>
        </w:rPr>
        <w:t xml:space="preserve"> kaš</w:t>
      </w:r>
      <w:r>
        <w:rPr>
          <w:rFonts w:ascii="Times New Roman" w:hAnsi="Times New Roman" w:cs="Times New Roman"/>
          <w:sz w:val="24"/>
          <w:szCs w:val="24"/>
        </w:rPr>
        <w:t xml:space="preserve">lja (preden zakašljamo </w:t>
      </w:r>
      <w:r w:rsidRPr="001735AB">
        <w:rPr>
          <w:rFonts w:ascii="Times New Roman" w:hAnsi="Times New Roman" w:cs="Times New Roman"/>
          <w:sz w:val="24"/>
          <w:szCs w:val="24"/>
        </w:rPr>
        <w:t>si pokrijemo usta in nos s papirnatim robčkom ali zakašljamo/kihnemo v zgornji del rokava).  Papirnat robček po vsaki uporabi odvržemo med odpadke in si nato umijemo roke z milom ter vodo.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Zaprte prostore večk</w:t>
      </w:r>
      <w:r>
        <w:rPr>
          <w:rFonts w:ascii="Times New Roman" w:hAnsi="Times New Roman" w:cs="Times New Roman"/>
          <w:sz w:val="24"/>
          <w:szCs w:val="24"/>
        </w:rPr>
        <w:t>rat dnevno temeljito prezračimo, prezračimo po vsaki šolski uri.</w:t>
      </w:r>
    </w:p>
    <w:p w:rsid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šolski objekt lahko vstopijo le učenci, strokovni delavci</w:t>
      </w:r>
      <w:r w:rsidRPr="0017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ostali zaposleni ter starši. Ostali obiskovalci pa le v spremstvu zaposlenega.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Morebitne govorilne ure in pridobivanje informacij naj starši opravijo po telefonu</w:t>
      </w:r>
      <w:r>
        <w:rPr>
          <w:rFonts w:ascii="Times New Roman" w:hAnsi="Times New Roman" w:cs="Times New Roman"/>
          <w:sz w:val="24"/>
          <w:szCs w:val="24"/>
        </w:rPr>
        <w:t xml:space="preserve"> ali s pomočjo video sestankov</w:t>
      </w:r>
      <w:r w:rsidRPr="001735AB">
        <w:rPr>
          <w:rFonts w:ascii="Times New Roman" w:hAnsi="Times New Roman" w:cs="Times New Roman"/>
          <w:sz w:val="24"/>
          <w:szCs w:val="24"/>
        </w:rPr>
        <w:t>.</w:t>
      </w:r>
    </w:p>
    <w:p w:rsidR="001735AB" w:rsidRPr="001735AB" w:rsidRDefault="001735AB" w:rsidP="00B42E61">
      <w:pPr>
        <w:pStyle w:val="Pripombabesedilo"/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35AB">
        <w:rPr>
          <w:rFonts w:ascii="Times New Roman" w:hAnsi="Times New Roman" w:cs="Times New Roman"/>
          <w:sz w:val="24"/>
          <w:szCs w:val="24"/>
        </w:rPr>
        <w:t>Organiziranje dogodkov oziroma ud</w:t>
      </w:r>
      <w:r>
        <w:rPr>
          <w:rFonts w:ascii="Times New Roman" w:hAnsi="Times New Roman" w:cs="Times New Roman"/>
          <w:sz w:val="24"/>
          <w:szCs w:val="24"/>
        </w:rPr>
        <w:t xml:space="preserve">eležba na njih (npr. </w:t>
      </w:r>
      <w:r w:rsidRPr="001735AB">
        <w:rPr>
          <w:rFonts w:ascii="Times New Roman" w:hAnsi="Times New Roman" w:cs="Times New Roman"/>
          <w:sz w:val="24"/>
          <w:szCs w:val="24"/>
        </w:rPr>
        <w:t>proslave, razstave, literarni večeri)  je odsvetovana.</w:t>
      </w:r>
    </w:p>
    <w:p w:rsidR="001735AB" w:rsidRDefault="001735AB" w:rsidP="00B42E61">
      <w:pPr>
        <w:jc w:val="both"/>
      </w:pPr>
    </w:p>
    <w:p w:rsidR="00730D5A" w:rsidRDefault="00730D5A" w:rsidP="00B42E61">
      <w:pPr>
        <w:jc w:val="both"/>
      </w:pPr>
    </w:p>
    <w:p w:rsidR="001735AB" w:rsidRDefault="001735AB" w:rsidP="00B42E61">
      <w:pPr>
        <w:pStyle w:val="Odstavekseznam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Zdravstvene omejitve</w:t>
      </w:r>
    </w:p>
    <w:p w:rsidR="001735AB" w:rsidRPr="00730D5A" w:rsidRDefault="001735AB" w:rsidP="00B42E61">
      <w:pPr>
        <w:pStyle w:val="Odstavekseznama"/>
        <w:ind w:left="426"/>
        <w:jc w:val="both"/>
        <w:rPr>
          <w:b/>
        </w:rPr>
      </w:pPr>
    </w:p>
    <w:p w:rsidR="00730D5A" w:rsidRDefault="001735AB" w:rsidP="00B42E61">
      <w:pPr>
        <w:pStyle w:val="Odstavekseznama"/>
        <w:numPr>
          <w:ilvl w:val="0"/>
          <w:numId w:val="3"/>
        </w:numPr>
        <w:ind w:left="851" w:hanging="425"/>
        <w:jc w:val="both"/>
      </w:pPr>
      <w:r>
        <w:t>Pouk naj obiskujejo</w:t>
      </w:r>
      <w:r w:rsidR="00B42E61">
        <w:t xml:space="preserve"> le zdravi učenci (brez znakov a</w:t>
      </w:r>
      <w:r>
        <w:t>kutne okužbe dihal).</w:t>
      </w:r>
    </w:p>
    <w:p w:rsidR="001735AB" w:rsidRDefault="00B42E61" w:rsidP="00B42E61">
      <w:pPr>
        <w:pStyle w:val="Odstavekseznama"/>
        <w:numPr>
          <w:ilvl w:val="0"/>
          <w:numId w:val="3"/>
        </w:numPr>
        <w:ind w:left="851" w:hanging="425"/>
        <w:jc w:val="both"/>
      </w:pPr>
      <w:r>
        <w:t xml:space="preserve">Ob ponovnem vstopu v šolo učenci prinesejo podpisano izjavo staršev, da otrok zadnjih štirinajst </w:t>
      </w:r>
      <w:r w:rsidR="002A4483">
        <w:t xml:space="preserve">dni </w:t>
      </w:r>
      <w:r>
        <w:t>ni imel okužbe s simptomi okužbe s Korona virusom. Odsvetujemo tudi vrnitev v šolo učencem, ki živijo v gospodinjstvu z osebo, ki spada v rizično skupino.</w:t>
      </w:r>
    </w:p>
    <w:p w:rsidR="00B42E61" w:rsidRDefault="00B42E61" w:rsidP="00B42E61">
      <w:pPr>
        <w:pStyle w:val="Odstavekseznama"/>
        <w:ind w:left="851"/>
      </w:pPr>
    </w:p>
    <w:p w:rsidR="00B42E61" w:rsidRDefault="00B42E61" w:rsidP="00B42E61">
      <w:pPr>
        <w:pStyle w:val="Odstavekseznam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Zaščitna oprema</w:t>
      </w:r>
    </w:p>
    <w:p w:rsidR="00B42E61" w:rsidRDefault="00B42E61" w:rsidP="00B42E61"/>
    <w:p w:rsidR="00B42E61" w:rsidRDefault="00B42E61" w:rsidP="001735AB">
      <w:pPr>
        <w:pStyle w:val="Odstavekseznama"/>
        <w:numPr>
          <w:ilvl w:val="0"/>
          <w:numId w:val="3"/>
        </w:numPr>
        <w:ind w:left="851" w:hanging="425"/>
      </w:pPr>
      <w:r>
        <w:t xml:space="preserve">Učenci iz </w:t>
      </w:r>
      <w:r w:rsidR="001C7A96">
        <w:t>1., 2. in 3. razreda ne nosijo zaščitnih mask, učenci iz 9.</w:t>
      </w:r>
      <w:r>
        <w:t xml:space="preserve"> razreda izven razreda</w:t>
      </w:r>
      <w:r w:rsidRPr="00B42E61">
        <w:t xml:space="preserve"> </w:t>
      </w:r>
      <w:r>
        <w:t>nosijo zaščitne maske.</w:t>
      </w:r>
      <w:r w:rsidR="0073453B">
        <w:t xml:space="preserve"> Lahko prinesejo svoje, bodo pa v šoli dobili tudi zaščitne maske iz blaga, ki nam jih je dostavila civilna zaščita.</w:t>
      </w:r>
      <w:r>
        <w:t xml:space="preserve"> </w:t>
      </w:r>
      <w:r w:rsidR="0073453B">
        <w:t>Vsak dan morajo prinesti novo masko</w:t>
      </w:r>
      <w:r w:rsidR="002A4483">
        <w:t xml:space="preserve">, maska iz blaga pa mora biti </w:t>
      </w:r>
      <w:r w:rsidR="0073453B">
        <w:t xml:space="preserve">na novo oprana (na temperaturi 60 stopinj). </w:t>
      </w:r>
      <w:r>
        <w:t xml:space="preserve">Zaščitne maske nosijo vsi zaposleni. </w:t>
      </w:r>
    </w:p>
    <w:p w:rsidR="002B31C9" w:rsidRDefault="002B31C9" w:rsidP="001735AB">
      <w:pPr>
        <w:pStyle w:val="Odstavekseznama"/>
        <w:numPr>
          <w:ilvl w:val="0"/>
          <w:numId w:val="3"/>
        </w:numPr>
        <w:ind w:left="851" w:hanging="425"/>
      </w:pPr>
      <w:r>
        <w:t xml:space="preserve">Ob </w:t>
      </w:r>
      <w:r w:rsidR="00B4440C">
        <w:t>odhodu iz šole so na voljo koši, v katere učenci odvržejo maske.</w:t>
      </w:r>
    </w:p>
    <w:p w:rsidR="001B25E5" w:rsidRDefault="001B25E5" w:rsidP="001B25E5"/>
    <w:p w:rsidR="001B25E5" w:rsidRDefault="001B25E5" w:rsidP="001B25E5"/>
    <w:p w:rsidR="00B4440C" w:rsidRDefault="00B4440C" w:rsidP="00B4440C"/>
    <w:p w:rsidR="00B4440C" w:rsidRDefault="00B4440C" w:rsidP="00B4440C">
      <w:pPr>
        <w:pStyle w:val="Odstavekseznam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Prihod v šolo</w:t>
      </w:r>
    </w:p>
    <w:p w:rsidR="00B4440C" w:rsidRDefault="00B4440C" w:rsidP="00B4440C"/>
    <w:p w:rsidR="00B4440C" w:rsidRDefault="00B4440C" w:rsidP="00B4440C">
      <w:pPr>
        <w:pStyle w:val="Odstavekseznama"/>
        <w:numPr>
          <w:ilvl w:val="0"/>
          <w:numId w:val="3"/>
        </w:numPr>
        <w:ind w:left="851" w:hanging="425"/>
      </w:pPr>
      <w:r>
        <w:t>Za prihod v šolo priporočamo hojo, uporabo kolesa ali individualni prevoz s strani staršev (brez združevanja otrok iz različnih družin).</w:t>
      </w:r>
    </w:p>
    <w:p w:rsidR="00B42E61" w:rsidRDefault="00B42E61" w:rsidP="00B42E61"/>
    <w:p w:rsidR="00B42E61" w:rsidRDefault="00B42E61" w:rsidP="00B42E61">
      <w:pPr>
        <w:pStyle w:val="Odstavekseznama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Vstopanje v šolo</w:t>
      </w:r>
    </w:p>
    <w:p w:rsidR="00B42E61" w:rsidRDefault="00B42E61" w:rsidP="00B42E61"/>
    <w:p w:rsidR="00B42E61" w:rsidRDefault="00B42E61" w:rsidP="001C7A96">
      <w:pPr>
        <w:pStyle w:val="Odstavekseznama"/>
        <w:numPr>
          <w:ilvl w:val="0"/>
          <w:numId w:val="3"/>
        </w:numPr>
        <w:ind w:left="851" w:hanging="425"/>
      </w:pPr>
      <w:r>
        <w:t>Pred šolo učenci počakajo ob napisu, ki označuje posamezni razred.</w:t>
      </w:r>
    </w:p>
    <w:p w:rsidR="00B42E61" w:rsidRDefault="00B42E61" w:rsidP="001C7A96">
      <w:pPr>
        <w:pStyle w:val="Odstavekseznama"/>
        <w:numPr>
          <w:ilvl w:val="0"/>
          <w:numId w:val="3"/>
        </w:numPr>
        <w:ind w:left="851" w:hanging="425"/>
      </w:pPr>
      <w:r>
        <w:t>Ko pride po njih učitelj, odidejo v šolo v koloni in na predpisani razdalji vsaj 1,5 m.</w:t>
      </w:r>
    </w:p>
    <w:p w:rsidR="00B42E61" w:rsidRDefault="00B42E61" w:rsidP="001C7A96">
      <w:pPr>
        <w:pStyle w:val="Odstavekseznama"/>
        <w:numPr>
          <w:ilvl w:val="0"/>
          <w:numId w:val="3"/>
        </w:numPr>
        <w:ind w:left="851" w:hanging="425"/>
      </w:pPr>
      <w:r>
        <w:t>V avli si z razkužilom razkužijo roke.</w:t>
      </w:r>
    </w:p>
    <w:p w:rsidR="00B42E61" w:rsidRDefault="002A4483" w:rsidP="001C7A96">
      <w:pPr>
        <w:pStyle w:val="Navadensplet"/>
        <w:numPr>
          <w:ilvl w:val="0"/>
          <w:numId w:val="3"/>
        </w:numPr>
        <w:ind w:left="851" w:hanging="425"/>
        <w:jc w:val="both"/>
      </w:pPr>
      <w:r>
        <w:t>Nato odidejo</w:t>
      </w:r>
      <w:r w:rsidR="00B42E61">
        <w:t xml:space="preserve"> na razdalji vsa</w:t>
      </w:r>
      <w:r>
        <w:t>j 1,5 m do garderob, se preobujejo</w:t>
      </w:r>
      <w:r w:rsidR="00B42E61">
        <w:t xml:space="preserve"> v copate in nato </w:t>
      </w:r>
      <w:r>
        <w:t xml:space="preserve">odidejo </w:t>
      </w:r>
      <w:r w:rsidR="00B42E61">
        <w:t xml:space="preserve">v učilnico. </w:t>
      </w:r>
    </w:p>
    <w:p w:rsidR="00B42E61" w:rsidRDefault="002A4483" w:rsidP="001C7A96">
      <w:pPr>
        <w:pStyle w:val="Navadensplet"/>
        <w:numPr>
          <w:ilvl w:val="0"/>
          <w:numId w:val="3"/>
        </w:numPr>
        <w:ind w:left="851" w:hanging="425"/>
        <w:jc w:val="both"/>
      </w:pPr>
      <w:r>
        <w:t xml:space="preserve">V učilnici učenci sedijo </w:t>
      </w:r>
      <w:r w:rsidR="00B42E61">
        <w:t xml:space="preserve">vsak na svojem z imenom označenem mestu. </w:t>
      </w:r>
    </w:p>
    <w:p w:rsidR="00B42E61" w:rsidRDefault="00B42E61" w:rsidP="001C7A96">
      <w:pPr>
        <w:pStyle w:val="Navadensplet"/>
        <w:numPr>
          <w:ilvl w:val="0"/>
          <w:numId w:val="3"/>
        </w:numPr>
        <w:ind w:left="851" w:hanging="425"/>
        <w:jc w:val="both"/>
      </w:pPr>
      <w:r>
        <w:t>Priporočamo, da naj imajo učenci s seboj plastenke z vodo, sa</w:t>
      </w:r>
      <w:r w:rsidR="002A4483">
        <w:t>j bodo avtomati z vodo in sokom</w:t>
      </w:r>
      <w:r>
        <w:t xml:space="preserve"> izklopljeni. </w:t>
      </w:r>
    </w:p>
    <w:p w:rsidR="00B42E61" w:rsidRDefault="001C7A96" w:rsidP="001C7A96">
      <w:pPr>
        <w:pStyle w:val="Navadensplet"/>
        <w:numPr>
          <w:ilvl w:val="0"/>
          <w:numId w:val="3"/>
        </w:numPr>
        <w:ind w:left="851" w:hanging="425"/>
        <w:jc w:val="both"/>
      </w:pPr>
      <w:r>
        <w:t>Učenci morajo v jedilnici pri čakanju pred razdelilnim pultom in pri hranjenju</w:t>
      </w:r>
      <w:r w:rsidR="002A4483">
        <w:t>,</w:t>
      </w:r>
      <w:r>
        <w:t xml:space="preserve"> ohranjati razdaljo vsaj 1,5 m. </w:t>
      </w:r>
    </w:p>
    <w:p w:rsidR="00B42E61" w:rsidRDefault="001C7A96" w:rsidP="001C7A96">
      <w:pPr>
        <w:pStyle w:val="Odstavekseznama"/>
        <w:numPr>
          <w:ilvl w:val="0"/>
          <w:numId w:val="3"/>
        </w:numPr>
        <w:ind w:left="851" w:hanging="425"/>
      </w:pPr>
      <w:r>
        <w:t xml:space="preserve">Učenci 1. razreda bodo v učilnicah 1. A in sosednji 1. B. Učenci iz 2. razreda bodo v učilnicah 4. A in v gospodinjski učilnici. Učenci iz 3. razreda bodo v učilnici 3. A. Učenci iz 9. razreda bodo v učilnicah slovenščine in nemščine. </w:t>
      </w:r>
    </w:p>
    <w:p w:rsidR="00B42E61" w:rsidRDefault="001C13FC" w:rsidP="001C7A96">
      <w:pPr>
        <w:pStyle w:val="Odstavekseznama"/>
        <w:numPr>
          <w:ilvl w:val="0"/>
          <w:numId w:val="3"/>
        </w:numPr>
        <w:ind w:left="851" w:hanging="425"/>
      </w:pPr>
      <w:r>
        <w:t>Učenci med odmori ne zapuščajo učilnice.</w:t>
      </w:r>
    </w:p>
    <w:p w:rsidR="00B42E61" w:rsidRDefault="00B42E61" w:rsidP="001C13FC">
      <w:pPr>
        <w:pStyle w:val="Odstavekseznama"/>
        <w:ind w:left="851"/>
      </w:pPr>
    </w:p>
    <w:p w:rsidR="002962AF" w:rsidRDefault="002962AF" w:rsidP="001C13FC">
      <w:pPr>
        <w:pStyle w:val="Odstavekseznama"/>
        <w:ind w:left="851"/>
      </w:pPr>
    </w:p>
    <w:p w:rsidR="001C13FC" w:rsidRPr="002962AF" w:rsidRDefault="002962AF" w:rsidP="002962AF">
      <w:pPr>
        <w:pStyle w:val="Odstavekseznam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Odhod domov</w:t>
      </w:r>
    </w:p>
    <w:p w:rsidR="002962AF" w:rsidRDefault="002962AF" w:rsidP="00325523">
      <w:pPr>
        <w:pStyle w:val="Navadensplet"/>
        <w:jc w:val="both"/>
      </w:pPr>
      <w:r>
        <w:t>Nekateri učenci bodo ob 12. uri končali s poukom in odšli domov, nekateri bodo odšli na kosilo in odšli domov ob 12.30 uri, nekateri pa bodo ostali v PB. V primeru, da starši pridete po otroka, prosimo, da se držite predvidene ure odhoda otroka iz šole, saj boste počakali v avli, dežurni učitelj pa bo odšel po otroka. Učenci, ki bodo čakali na šolski avtobus, pa bodo počakali v OPB.</w:t>
      </w:r>
    </w:p>
    <w:p w:rsidR="002962AF" w:rsidRDefault="002962AF" w:rsidP="001C13FC">
      <w:pPr>
        <w:pStyle w:val="Odstavekseznama"/>
        <w:ind w:left="851"/>
      </w:pPr>
    </w:p>
    <w:p w:rsidR="001C13FC" w:rsidRDefault="002962AF" w:rsidP="001C13FC">
      <w:pPr>
        <w:pStyle w:val="Odstavekseznam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Vožnja šolskega avtobusa</w:t>
      </w:r>
    </w:p>
    <w:p w:rsidR="002962AF" w:rsidRPr="002962AF" w:rsidRDefault="002962AF" w:rsidP="002962AF">
      <w:pPr>
        <w:rPr>
          <w:b/>
        </w:rPr>
      </w:pPr>
    </w:p>
    <w:p w:rsidR="002962AF" w:rsidRPr="00C453C5" w:rsidRDefault="002962AF" w:rsidP="002962AF">
      <w:pPr>
        <w:jc w:val="both"/>
      </w:pPr>
      <w:r>
        <w:t>Šolski avtobus bo vozil po spremenjenem voznem redu druge vožnje</w:t>
      </w:r>
      <w:r w:rsidRPr="00C453C5">
        <w:t xml:space="preserve">, iz šole </w:t>
      </w:r>
      <w:r>
        <w:t>pa bosta opravljen</w:t>
      </w:r>
      <w:r w:rsidR="002A4483">
        <w:t>i obe vožnji, le čas in relacijo</w:t>
      </w:r>
      <w:r>
        <w:t xml:space="preserve"> bodo</w:t>
      </w:r>
      <w:r w:rsidR="002A4483">
        <w:t xml:space="preserve"> nekoliko spremenjeni. U</w:t>
      </w:r>
      <w:r w:rsidRPr="00C453C5">
        <w:t xml:space="preserve">čenci se vozijo z avtobusom od Rateč do Gozd Martuljka in šele nato pridejo do šole. Nazaj pa </w:t>
      </w:r>
      <w:r>
        <w:t>bo prva vožnja opravljena</w:t>
      </w:r>
      <w:r w:rsidRPr="00C453C5">
        <w:t xml:space="preserve"> na enak</w:t>
      </w:r>
      <w:r>
        <w:t xml:space="preserve"> način v obratni smeri, drugo vožnjo pa </w:t>
      </w:r>
      <w:r w:rsidRPr="00C453C5">
        <w:t xml:space="preserve"> </w:t>
      </w:r>
      <w:r>
        <w:t xml:space="preserve">pelje avtobus </w:t>
      </w:r>
      <w:r w:rsidRPr="00C453C5">
        <w:t>le v Rateče.</w:t>
      </w:r>
      <w:r>
        <w:t xml:space="preserve"> Učenci morajo na avtobusu nositi zaščitne maske.</w:t>
      </w:r>
    </w:p>
    <w:p w:rsidR="002962AF" w:rsidRPr="00C453C5" w:rsidRDefault="002962AF" w:rsidP="002962AF">
      <w:pPr>
        <w:pStyle w:val="Odstavekseznama"/>
        <w:numPr>
          <w:ilvl w:val="0"/>
          <w:numId w:val="6"/>
        </w:numPr>
        <w:contextualSpacing w:val="0"/>
        <w:jc w:val="both"/>
      </w:pPr>
      <w:r w:rsidRPr="00C453C5">
        <w:t>Odhod ob 7.50 iz Rateč – Podkoren – Gozd Martuljek – Log – šola.</w:t>
      </w:r>
    </w:p>
    <w:p w:rsidR="002962AF" w:rsidRPr="00C453C5" w:rsidRDefault="002962AF" w:rsidP="002962AF">
      <w:pPr>
        <w:pStyle w:val="Odstavekseznama"/>
        <w:numPr>
          <w:ilvl w:val="0"/>
          <w:numId w:val="6"/>
        </w:numPr>
        <w:contextualSpacing w:val="0"/>
        <w:jc w:val="both"/>
      </w:pPr>
      <w:r w:rsidRPr="00C453C5">
        <w:t>Ob 13.00 iz šole – Log -  Gozd Martuljek – Podkoren – Rateče.</w:t>
      </w:r>
    </w:p>
    <w:p w:rsidR="002962AF" w:rsidRPr="00C453C5" w:rsidRDefault="002962AF" w:rsidP="002962AF">
      <w:pPr>
        <w:pStyle w:val="Odstavekseznama"/>
        <w:numPr>
          <w:ilvl w:val="0"/>
          <w:numId w:val="6"/>
        </w:numPr>
        <w:contextualSpacing w:val="0"/>
        <w:jc w:val="both"/>
      </w:pPr>
      <w:r w:rsidRPr="00C453C5">
        <w:t>Ob 14.10 iz šole – Podkoren – Rateče.</w:t>
      </w:r>
    </w:p>
    <w:p w:rsidR="001C13FC" w:rsidRDefault="001C13FC" w:rsidP="001C13FC"/>
    <w:p w:rsidR="00B4440C" w:rsidRDefault="00B4440C" w:rsidP="00B4440C">
      <w:pPr>
        <w:jc w:val="both"/>
      </w:pPr>
      <w:r>
        <w:t>Učence bomo učili in stalno opozarjali na pravilno higieno in distanco. Za pravilno izvajanje zaščitnih ukrepov pa je pomembno, da k izvedbi vsi pristopimo odgovorno in se jih tudi držimo.</w:t>
      </w:r>
    </w:p>
    <w:p w:rsidR="00B4440C" w:rsidRDefault="00B4440C" w:rsidP="001C13FC"/>
    <w:p w:rsidR="00B4440C" w:rsidRDefault="001C13FC" w:rsidP="001C13FC">
      <w:r>
        <w:t>Kranjska Gora, 14. 5. 2020</w:t>
      </w:r>
    </w:p>
    <w:p w:rsidR="002A4483" w:rsidRDefault="002A4483" w:rsidP="001C13FC"/>
    <w:p w:rsidR="00B4440C" w:rsidRDefault="00B4440C" w:rsidP="001C13FC">
      <w:r>
        <w:t>Ravnatelj:</w:t>
      </w:r>
    </w:p>
    <w:p w:rsidR="00B4440C" w:rsidRDefault="00B4440C" w:rsidP="001C13FC">
      <w:r>
        <w:t>mag. Milan Rogelj</w:t>
      </w:r>
    </w:p>
    <w:sectPr w:rsidR="00B4440C" w:rsidSect="002A44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1F8A"/>
    <w:multiLevelType w:val="hybridMultilevel"/>
    <w:tmpl w:val="40F44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77E"/>
    <w:multiLevelType w:val="hybridMultilevel"/>
    <w:tmpl w:val="BB3C6F08"/>
    <w:lvl w:ilvl="0" w:tplc="19DC4B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715FC"/>
    <w:multiLevelType w:val="hybridMultilevel"/>
    <w:tmpl w:val="562C3DB0"/>
    <w:lvl w:ilvl="0" w:tplc="50F407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358B"/>
    <w:multiLevelType w:val="hybridMultilevel"/>
    <w:tmpl w:val="8E62B6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1DAB"/>
    <w:multiLevelType w:val="hybridMultilevel"/>
    <w:tmpl w:val="D52EFD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F1F58"/>
    <w:multiLevelType w:val="hybridMultilevel"/>
    <w:tmpl w:val="21344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A"/>
    <w:rsid w:val="001735AB"/>
    <w:rsid w:val="001B25E5"/>
    <w:rsid w:val="001C13FC"/>
    <w:rsid w:val="001C7A96"/>
    <w:rsid w:val="002678E1"/>
    <w:rsid w:val="002962AF"/>
    <w:rsid w:val="002A4483"/>
    <w:rsid w:val="002B31C9"/>
    <w:rsid w:val="00325523"/>
    <w:rsid w:val="006B148F"/>
    <w:rsid w:val="00730D5A"/>
    <w:rsid w:val="0073453B"/>
    <w:rsid w:val="00B42E61"/>
    <w:rsid w:val="00B4440C"/>
    <w:rsid w:val="00D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4051-92DF-409F-9BC4-1F81C47F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D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D5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30D5A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1735A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735AB"/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B42E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Žerjav</dc:creator>
  <cp:lastModifiedBy>Maruša Bergel</cp:lastModifiedBy>
  <cp:revision>2</cp:revision>
  <cp:lastPrinted>2020-05-15T13:00:00Z</cp:lastPrinted>
  <dcterms:created xsi:type="dcterms:W3CDTF">2022-06-08T07:56:00Z</dcterms:created>
  <dcterms:modified xsi:type="dcterms:W3CDTF">2022-06-08T07:56:00Z</dcterms:modified>
</cp:coreProperties>
</file>